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DA35FE" w:rsidRDefault="00B044FF" w:rsidP="00B044FF">
      <w:pPr>
        <w:ind w:right="-196"/>
        <w:jc w:val="center"/>
        <w:rPr>
          <w:rFonts w:ascii="Arial" w:eastAsia="Times New Roman" w:hAnsi="Arial" w:cs="Arial"/>
          <w:sz w:val="22"/>
          <w:szCs w:val="22"/>
        </w:rPr>
      </w:pPr>
      <w:r w:rsidRPr="00DA35FE">
        <w:rPr>
          <w:rFonts w:ascii="Arial" w:eastAsia="Times New Roman" w:hAnsi="Arial" w:cs="Arial"/>
          <w:b/>
          <w:sz w:val="22"/>
          <w:szCs w:val="22"/>
        </w:rPr>
        <w:t>ATA DE</w:t>
      </w:r>
      <w:r w:rsidR="006254D3" w:rsidRPr="00DA35FE">
        <w:rPr>
          <w:rFonts w:ascii="Arial" w:eastAsia="Times New Roman" w:hAnsi="Arial" w:cs="Arial"/>
          <w:b/>
          <w:sz w:val="22"/>
          <w:szCs w:val="22"/>
        </w:rPr>
        <w:t xml:space="preserve"> REGISTRO DE PREÇOS Nº </w:t>
      </w:r>
      <w:r w:rsidR="00DA35FE" w:rsidRPr="00DA35FE">
        <w:rPr>
          <w:rFonts w:ascii="Arial" w:eastAsia="Times New Roman" w:hAnsi="Arial" w:cs="Arial"/>
          <w:b/>
          <w:sz w:val="22"/>
          <w:szCs w:val="22"/>
        </w:rPr>
        <w:t>042</w:t>
      </w:r>
      <w:r w:rsidRPr="00DA35FE">
        <w:rPr>
          <w:rFonts w:ascii="Arial" w:eastAsia="Times New Roman" w:hAnsi="Arial" w:cs="Arial"/>
          <w:b/>
          <w:sz w:val="22"/>
          <w:szCs w:val="22"/>
        </w:rPr>
        <w:t>/202</w:t>
      </w:r>
      <w:r w:rsidR="006254D3" w:rsidRPr="00DA35FE">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DD55B6"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25409B" w:rsidRPr="007D697F">
        <w:rPr>
          <w:rFonts w:ascii="Arial" w:eastAsia="Times New Roman" w:hAnsi="Arial" w:cs="Arial"/>
          <w:b/>
          <w:sz w:val="22"/>
          <w:szCs w:val="22"/>
        </w:rPr>
        <w:t>GOMES &amp; GARCIA LTDA</w:t>
      </w:r>
      <w:r w:rsidR="0025409B" w:rsidRPr="0025409B">
        <w:rPr>
          <w:rFonts w:ascii="Arial" w:eastAsia="Times New Roman" w:hAnsi="Arial" w:cs="Arial"/>
          <w:sz w:val="22"/>
          <w:szCs w:val="22"/>
        </w:rPr>
        <w:t>, inscrita no CNPJ nº 04.552.128/0001/19, com sede à Rua Aveiro, 345, São Francisco, Belo Horizonte/MG CEP 31.255-060</w:t>
      </w:r>
      <w:r w:rsidR="0025409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lastRenderedPageBreak/>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91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2884"/>
        <w:gridCol w:w="1040"/>
        <w:gridCol w:w="1399"/>
        <w:gridCol w:w="1474"/>
        <w:gridCol w:w="1134"/>
        <w:gridCol w:w="1283"/>
      </w:tblGrid>
      <w:tr w:rsidR="00902EB3" w:rsidRPr="000F6DB3" w:rsidTr="00EF0084">
        <w:trPr>
          <w:trHeight w:val="600"/>
        </w:trPr>
        <w:tc>
          <w:tcPr>
            <w:tcW w:w="704" w:type="dxa"/>
            <w:shd w:val="clear" w:color="auto" w:fill="auto"/>
            <w:noWrap/>
            <w:hideMark/>
          </w:tcPr>
          <w:p w:rsidR="000F6DB3" w:rsidRPr="000F6DB3" w:rsidRDefault="000F6DB3" w:rsidP="000F6DB3">
            <w:pPr>
              <w:jc w:val="center"/>
              <w:rPr>
                <w:rFonts w:ascii="Calibri" w:eastAsia="Times New Roman" w:hAnsi="Calibri" w:cs="Calibri"/>
                <w:b/>
                <w:bCs/>
                <w:color w:val="000000"/>
                <w:sz w:val="22"/>
                <w:szCs w:val="22"/>
              </w:rPr>
            </w:pPr>
            <w:r w:rsidRPr="000F6DB3">
              <w:rPr>
                <w:rFonts w:ascii="Calibri" w:eastAsia="Times New Roman" w:hAnsi="Calibri" w:cs="Calibri"/>
                <w:b/>
                <w:bCs/>
                <w:color w:val="000000"/>
                <w:sz w:val="22"/>
                <w:szCs w:val="22"/>
              </w:rPr>
              <w:t>ITEM</w:t>
            </w:r>
          </w:p>
        </w:tc>
        <w:tc>
          <w:tcPr>
            <w:tcW w:w="2884" w:type="dxa"/>
            <w:shd w:val="clear" w:color="auto" w:fill="auto"/>
            <w:hideMark/>
          </w:tcPr>
          <w:p w:rsidR="000F6DB3" w:rsidRPr="000F6DB3" w:rsidRDefault="000F6DB3" w:rsidP="000F6DB3">
            <w:pPr>
              <w:jc w:val="center"/>
              <w:rPr>
                <w:rFonts w:ascii="Calibri" w:eastAsia="Times New Roman" w:hAnsi="Calibri" w:cs="Calibri"/>
                <w:b/>
                <w:bCs/>
                <w:color w:val="000000"/>
                <w:sz w:val="22"/>
                <w:szCs w:val="22"/>
              </w:rPr>
            </w:pPr>
            <w:r w:rsidRPr="000F6DB3">
              <w:rPr>
                <w:rFonts w:ascii="Calibri" w:eastAsia="Times New Roman" w:hAnsi="Calibri" w:cs="Calibri"/>
                <w:b/>
                <w:bCs/>
                <w:color w:val="000000"/>
                <w:sz w:val="22"/>
                <w:szCs w:val="22"/>
              </w:rPr>
              <w:t>DESCRIÇÃO</w:t>
            </w:r>
          </w:p>
        </w:tc>
        <w:tc>
          <w:tcPr>
            <w:tcW w:w="1040" w:type="dxa"/>
            <w:shd w:val="clear" w:color="auto" w:fill="auto"/>
            <w:noWrap/>
            <w:hideMark/>
          </w:tcPr>
          <w:p w:rsidR="000F6DB3" w:rsidRPr="000F6DB3" w:rsidRDefault="000F6DB3" w:rsidP="000F6DB3">
            <w:pPr>
              <w:jc w:val="center"/>
              <w:rPr>
                <w:rFonts w:ascii="Calibri" w:eastAsia="Times New Roman" w:hAnsi="Calibri" w:cs="Calibri"/>
                <w:b/>
                <w:bCs/>
                <w:color w:val="000000"/>
                <w:sz w:val="22"/>
                <w:szCs w:val="22"/>
              </w:rPr>
            </w:pPr>
            <w:r w:rsidRPr="000F6DB3">
              <w:rPr>
                <w:rFonts w:ascii="Calibri" w:eastAsia="Times New Roman" w:hAnsi="Calibri" w:cs="Calibri"/>
                <w:b/>
                <w:bCs/>
                <w:color w:val="000000"/>
                <w:sz w:val="22"/>
                <w:szCs w:val="22"/>
              </w:rPr>
              <w:t>UNIDADE</w:t>
            </w:r>
          </w:p>
        </w:tc>
        <w:tc>
          <w:tcPr>
            <w:tcW w:w="1399" w:type="dxa"/>
            <w:shd w:val="clear" w:color="auto" w:fill="auto"/>
            <w:noWrap/>
            <w:hideMark/>
          </w:tcPr>
          <w:p w:rsidR="000F6DB3" w:rsidRPr="000F6DB3" w:rsidRDefault="000F6DB3" w:rsidP="000F6DB3">
            <w:pPr>
              <w:jc w:val="center"/>
              <w:rPr>
                <w:rFonts w:ascii="Calibri" w:eastAsia="Times New Roman" w:hAnsi="Calibri" w:cs="Calibri"/>
                <w:b/>
                <w:bCs/>
                <w:color w:val="000000"/>
                <w:sz w:val="22"/>
                <w:szCs w:val="22"/>
              </w:rPr>
            </w:pPr>
            <w:r w:rsidRPr="000F6DB3">
              <w:rPr>
                <w:rFonts w:ascii="Calibri" w:eastAsia="Times New Roman" w:hAnsi="Calibri" w:cs="Calibri"/>
                <w:b/>
                <w:bCs/>
                <w:color w:val="000000"/>
                <w:sz w:val="22"/>
                <w:szCs w:val="22"/>
              </w:rPr>
              <w:t>QUANTIDADE</w:t>
            </w:r>
          </w:p>
        </w:tc>
        <w:tc>
          <w:tcPr>
            <w:tcW w:w="1056" w:type="dxa"/>
            <w:shd w:val="clear" w:color="auto" w:fill="auto"/>
            <w:hideMark/>
          </w:tcPr>
          <w:p w:rsidR="000F6DB3" w:rsidRPr="000F6DB3" w:rsidRDefault="000F6DB3" w:rsidP="000F6DB3">
            <w:pPr>
              <w:jc w:val="center"/>
              <w:rPr>
                <w:rFonts w:ascii="Calibri" w:eastAsia="Times New Roman" w:hAnsi="Calibri" w:cs="Calibri"/>
                <w:b/>
                <w:bCs/>
                <w:color w:val="000000"/>
                <w:sz w:val="22"/>
                <w:szCs w:val="22"/>
              </w:rPr>
            </w:pPr>
            <w:r w:rsidRPr="000F6DB3">
              <w:rPr>
                <w:rFonts w:ascii="Calibri" w:eastAsia="Times New Roman" w:hAnsi="Calibri" w:cs="Calibri"/>
                <w:b/>
                <w:bCs/>
                <w:color w:val="000000"/>
                <w:sz w:val="22"/>
                <w:szCs w:val="22"/>
              </w:rPr>
              <w:t>MARCA</w:t>
            </w:r>
          </w:p>
        </w:tc>
        <w:tc>
          <w:tcPr>
            <w:tcW w:w="1276" w:type="dxa"/>
            <w:shd w:val="clear" w:color="auto" w:fill="auto"/>
            <w:hideMark/>
          </w:tcPr>
          <w:p w:rsidR="000F6DB3" w:rsidRPr="000F6DB3" w:rsidRDefault="000F6DB3" w:rsidP="000F6DB3">
            <w:pPr>
              <w:jc w:val="center"/>
              <w:rPr>
                <w:rFonts w:ascii="Calibri" w:eastAsia="Times New Roman" w:hAnsi="Calibri" w:cs="Calibri"/>
                <w:b/>
                <w:bCs/>
                <w:color w:val="000000"/>
                <w:sz w:val="22"/>
                <w:szCs w:val="22"/>
              </w:rPr>
            </w:pPr>
            <w:r w:rsidRPr="000F6DB3">
              <w:rPr>
                <w:rFonts w:ascii="Calibri" w:eastAsia="Times New Roman" w:hAnsi="Calibri" w:cs="Calibri"/>
                <w:b/>
                <w:bCs/>
                <w:color w:val="000000"/>
                <w:sz w:val="22"/>
                <w:szCs w:val="22"/>
              </w:rPr>
              <w:t xml:space="preserve"> PREÇO UNITÁRIO </w:t>
            </w:r>
          </w:p>
        </w:tc>
        <w:tc>
          <w:tcPr>
            <w:tcW w:w="1559" w:type="dxa"/>
            <w:shd w:val="clear" w:color="auto" w:fill="auto"/>
            <w:hideMark/>
          </w:tcPr>
          <w:p w:rsidR="000F6DB3" w:rsidRPr="000F6DB3" w:rsidRDefault="000F6DB3" w:rsidP="000F6DB3">
            <w:pPr>
              <w:jc w:val="center"/>
              <w:rPr>
                <w:rFonts w:ascii="Calibri" w:eastAsia="Times New Roman" w:hAnsi="Calibri" w:cs="Calibri"/>
                <w:b/>
                <w:bCs/>
                <w:color w:val="000000"/>
                <w:sz w:val="22"/>
                <w:szCs w:val="22"/>
              </w:rPr>
            </w:pPr>
            <w:r w:rsidRPr="000F6DB3">
              <w:rPr>
                <w:rFonts w:ascii="Calibri" w:eastAsia="Times New Roman" w:hAnsi="Calibri" w:cs="Calibri"/>
                <w:b/>
                <w:bCs/>
                <w:color w:val="000000"/>
                <w:sz w:val="22"/>
                <w:szCs w:val="22"/>
              </w:rPr>
              <w:t xml:space="preserve">  PREÇO TOTAL </w:t>
            </w:r>
          </w:p>
        </w:tc>
      </w:tr>
      <w:tr w:rsidR="00902EB3" w:rsidRPr="000F6DB3" w:rsidTr="00EF0084">
        <w:trPr>
          <w:trHeight w:val="600"/>
        </w:trPr>
        <w:tc>
          <w:tcPr>
            <w:tcW w:w="704" w:type="dxa"/>
            <w:shd w:val="clear" w:color="auto" w:fill="auto"/>
            <w:noWrap/>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14</w:t>
            </w:r>
          </w:p>
        </w:tc>
        <w:tc>
          <w:tcPr>
            <w:tcW w:w="2884" w:type="dxa"/>
            <w:shd w:val="clear" w:color="auto" w:fill="auto"/>
            <w:vAlign w:val="center"/>
            <w:hideMark/>
          </w:tcPr>
          <w:p w:rsidR="000F6DB3" w:rsidRPr="000F6DB3" w:rsidRDefault="000F6DB3" w:rsidP="000F6DB3">
            <w:pPr>
              <w:jc w:val="both"/>
              <w:rPr>
                <w:rFonts w:ascii="Calibri" w:eastAsia="Times New Roman" w:hAnsi="Calibri" w:cs="Calibri"/>
                <w:color w:val="000000"/>
                <w:sz w:val="22"/>
                <w:szCs w:val="22"/>
              </w:rPr>
            </w:pPr>
            <w:r w:rsidRPr="000F6DB3">
              <w:rPr>
                <w:rFonts w:ascii="Calibri" w:eastAsia="Times New Roman" w:hAnsi="Calibri" w:cs="Calibri"/>
                <w:color w:val="000000"/>
                <w:sz w:val="22"/>
                <w:szCs w:val="22"/>
              </w:rPr>
              <w:t>COMPUTADOR DESKTOP COMPLETO (2023)</w:t>
            </w:r>
          </w:p>
        </w:tc>
        <w:tc>
          <w:tcPr>
            <w:tcW w:w="1040" w:type="dxa"/>
            <w:shd w:val="clear" w:color="auto" w:fill="auto"/>
            <w:noWrap/>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UN</w:t>
            </w:r>
          </w:p>
        </w:tc>
        <w:tc>
          <w:tcPr>
            <w:tcW w:w="1399" w:type="dxa"/>
            <w:shd w:val="clear" w:color="auto" w:fill="auto"/>
            <w:noWrap/>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50</w:t>
            </w:r>
          </w:p>
        </w:tc>
        <w:tc>
          <w:tcPr>
            <w:tcW w:w="1056" w:type="dxa"/>
            <w:shd w:val="clear" w:color="auto" w:fill="auto"/>
            <w:hideMark/>
          </w:tcPr>
          <w:p w:rsidR="00BF45F0" w:rsidRPr="00BF45F0" w:rsidRDefault="00BF45F0" w:rsidP="00BF45F0">
            <w:pPr>
              <w:jc w:val="center"/>
              <w:rPr>
                <w:rFonts w:ascii="Calibri" w:eastAsia="Times New Roman" w:hAnsi="Calibri" w:cs="Calibri"/>
                <w:color w:val="000000"/>
                <w:sz w:val="22"/>
                <w:szCs w:val="22"/>
              </w:rPr>
            </w:pPr>
            <w:r w:rsidRPr="00BF45F0">
              <w:rPr>
                <w:rFonts w:ascii="Calibri" w:eastAsia="Times New Roman" w:hAnsi="Calibri" w:cs="Calibri"/>
                <w:color w:val="000000"/>
                <w:sz w:val="22"/>
                <w:szCs w:val="22"/>
              </w:rPr>
              <w:t>LENOVO THINKCENTRE MODELO NEO 50S SMALL FORM FACTOR DESKTOP PROCESSADOR INTEL i5 -12400 MONITOR LENOVO E20-1B</w:t>
            </w:r>
          </w:p>
          <w:p w:rsidR="00BF45F0" w:rsidRPr="00BF45F0" w:rsidRDefault="00BF45F0" w:rsidP="00BF45F0">
            <w:pPr>
              <w:jc w:val="center"/>
              <w:rPr>
                <w:rFonts w:ascii="Calibri" w:eastAsia="Times New Roman" w:hAnsi="Calibri" w:cs="Calibri"/>
                <w:color w:val="000000"/>
                <w:sz w:val="22"/>
                <w:szCs w:val="22"/>
              </w:rPr>
            </w:pPr>
            <w:r w:rsidRPr="00BF45F0">
              <w:rPr>
                <w:rFonts w:ascii="Calibri" w:eastAsia="Times New Roman" w:hAnsi="Calibri" w:cs="Calibri"/>
                <w:color w:val="000000"/>
                <w:sz w:val="22"/>
                <w:szCs w:val="22"/>
              </w:rPr>
              <w:t>TECLADO LENOVO PREFERRED PRO 2 USB</w:t>
            </w:r>
          </w:p>
          <w:p w:rsidR="000F6DB3" w:rsidRPr="000F6DB3" w:rsidRDefault="00BF45F0" w:rsidP="00BF45F0">
            <w:pPr>
              <w:jc w:val="center"/>
              <w:rPr>
                <w:rFonts w:ascii="Calibri" w:eastAsia="Times New Roman" w:hAnsi="Calibri" w:cs="Calibri"/>
                <w:color w:val="000000"/>
                <w:sz w:val="22"/>
                <w:szCs w:val="22"/>
              </w:rPr>
            </w:pPr>
            <w:r w:rsidRPr="00BF45F0">
              <w:rPr>
                <w:rFonts w:ascii="Calibri" w:eastAsia="Times New Roman" w:hAnsi="Calibri" w:cs="Calibri"/>
                <w:color w:val="000000"/>
                <w:sz w:val="22"/>
                <w:szCs w:val="22"/>
              </w:rPr>
              <w:t>MOUSE LENOVO ESSENTIAL USB</w:t>
            </w:r>
          </w:p>
        </w:tc>
        <w:tc>
          <w:tcPr>
            <w:tcW w:w="1276" w:type="dxa"/>
            <w:shd w:val="clear" w:color="auto" w:fill="auto"/>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 xml:space="preserve"> R$  4.442,00 </w:t>
            </w:r>
          </w:p>
        </w:tc>
        <w:tc>
          <w:tcPr>
            <w:tcW w:w="1559" w:type="dxa"/>
            <w:shd w:val="clear" w:color="auto" w:fill="auto"/>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 xml:space="preserve"> R$   222.100,00 </w:t>
            </w:r>
          </w:p>
        </w:tc>
      </w:tr>
      <w:tr w:rsidR="00902EB3" w:rsidRPr="000F6DB3" w:rsidTr="00EF0084">
        <w:trPr>
          <w:trHeight w:val="900"/>
        </w:trPr>
        <w:tc>
          <w:tcPr>
            <w:tcW w:w="704" w:type="dxa"/>
            <w:shd w:val="clear" w:color="auto" w:fill="auto"/>
            <w:noWrap/>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34</w:t>
            </w:r>
          </w:p>
        </w:tc>
        <w:tc>
          <w:tcPr>
            <w:tcW w:w="2884" w:type="dxa"/>
            <w:shd w:val="clear" w:color="auto" w:fill="auto"/>
            <w:vAlign w:val="center"/>
            <w:hideMark/>
          </w:tcPr>
          <w:p w:rsidR="000F6DB3" w:rsidRPr="000F6DB3" w:rsidRDefault="000F6DB3" w:rsidP="000F6DB3">
            <w:pPr>
              <w:jc w:val="both"/>
              <w:rPr>
                <w:rFonts w:ascii="Calibri" w:eastAsia="Times New Roman" w:hAnsi="Calibri" w:cs="Calibri"/>
                <w:color w:val="000000"/>
                <w:sz w:val="22"/>
                <w:szCs w:val="22"/>
              </w:rPr>
            </w:pPr>
            <w:r w:rsidRPr="000F6DB3">
              <w:rPr>
                <w:rFonts w:ascii="Calibri" w:eastAsia="Times New Roman" w:hAnsi="Calibri" w:cs="Calibri"/>
                <w:color w:val="000000"/>
                <w:sz w:val="22"/>
                <w:szCs w:val="22"/>
              </w:rPr>
              <w:t>NOBREAK 1500VA, BIVOLT, 05 TOMADAS, ONDA SENOIDAL PURA</w:t>
            </w:r>
          </w:p>
        </w:tc>
        <w:tc>
          <w:tcPr>
            <w:tcW w:w="1040" w:type="dxa"/>
            <w:shd w:val="clear" w:color="auto" w:fill="auto"/>
            <w:noWrap/>
            <w:hideMark/>
          </w:tcPr>
          <w:p w:rsidR="000F6DB3" w:rsidRPr="000F6DB3" w:rsidRDefault="00902EB3" w:rsidP="000F6DB3">
            <w:pPr>
              <w:jc w:val="center"/>
              <w:rPr>
                <w:rFonts w:ascii="Calibri" w:eastAsia="Times New Roman" w:hAnsi="Calibri" w:cs="Calibri"/>
                <w:color w:val="000000"/>
                <w:sz w:val="22"/>
                <w:szCs w:val="22"/>
              </w:rPr>
            </w:pPr>
            <w:r>
              <w:rPr>
                <w:rFonts w:ascii="Calibri" w:eastAsia="Times New Roman" w:hAnsi="Calibri" w:cs="Calibri"/>
                <w:color w:val="000000"/>
                <w:sz w:val="22"/>
                <w:szCs w:val="22"/>
              </w:rPr>
              <w:t>U</w:t>
            </w:r>
            <w:r w:rsidR="00EF0084">
              <w:rPr>
                <w:rFonts w:ascii="Calibri" w:eastAsia="Times New Roman" w:hAnsi="Calibri" w:cs="Calibri"/>
                <w:color w:val="000000"/>
                <w:sz w:val="22"/>
                <w:szCs w:val="22"/>
              </w:rPr>
              <w:t>N</w:t>
            </w:r>
          </w:p>
        </w:tc>
        <w:tc>
          <w:tcPr>
            <w:tcW w:w="1399" w:type="dxa"/>
            <w:shd w:val="clear" w:color="auto" w:fill="auto"/>
            <w:noWrap/>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50</w:t>
            </w:r>
          </w:p>
        </w:tc>
        <w:tc>
          <w:tcPr>
            <w:tcW w:w="1056" w:type="dxa"/>
            <w:shd w:val="clear" w:color="auto" w:fill="auto"/>
            <w:hideMark/>
          </w:tcPr>
          <w:p w:rsidR="000F6DB3" w:rsidRPr="000F6DB3" w:rsidRDefault="00761836" w:rsidP="000F6DB3">
            <w:pPr>
              <w:jc w:val="center"/>
              <w:rPr>
                <w:rFonts w:ascii="Calibri" w:eastAsia="Times New Roman" w:hAnsi="Calibri" w:cs="Calibri"/>
                <w:color w:val="000000"/>
                <w:sz w:val="22"/>
                <w:szCs w:val="22"/>
              </w:rPr>
            </w:pPr>
            <w:r w:rsidRPr="00761836">
              <w:rPr>
                <w:rFonts w:ascii="Calibri" w:eastAsia="Times New Roman" w:hAnsi="Calibri" w:cs="Calibri"/>
                <w:color w:val="000000"/>
                <w:sz w:val="22"/>
                <w:szCs w:val="22"/>
              </w:rPr>
              <w:t>TS SHARA/UPS SENOIDAL UNIVERSAL 1500VA MODELO 4438</w:t>
            </w:r>
          </w:p>
        </w:tc>
        <w:tc>
          <w:tcPr>
            <w:tcW w:w="1276" w:type="dxa"/>
            <w:shd w:val="clear" w:color="auto" w:fill="auto"/>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 xml:space="preserve"> R$  1.399,00 </w:t>
            </w:r>
          </w:p>
        </w:tc>
        <w:tc>
          <w:tcPr>
            <w:tcW w:w="1559" w:type="dxa"/>
            <w:shd w:val="clear" w:color="auto" w:fill="auto"/>
            <w:hideMark/>
          </w:tcPr>
          <w:p w:rsidR="000F6DB3" w:rsidRPr="000F6DB3" w:rsidRDefault="000F6DB3" w:rsidP="000F6DB3">
            <w:pPr>
              <w:jc w:val="center"/>
              <w:rPr>
                <w:rFonts w:ascii="Calibri" w:eastAsia="Times New Roman" w:hAnsi="Calibri" w:cs="Calibri"/>
                <w:color w:val="000000"/>
                <w:sz w:val="22"/>
                <w:szCs w:val="22"/>
              </w:rPr>
            </w:pPr>
            <w:r w:rsidRPr="000F6DB3">
              <w:rPr>
                <w:rFonts w:ascii="Calibri" w:eastAsia="Times New Roman" w:hAnsi="Calibri" w:cs="Calibri"/>
                <w:color w:val="000000"/>
                <w:sz w:val="22"/>
                <w:szCs w:val="22"/>
              </w:rPr>
              <w:t xml:space="preserve"> R$     69.950,00 </w:t>
            </w:r>
          </w:p>
        </w:tc>
      </w:tr>
      <w:tr w:rsidR="00902EB3" w:rsidRPr="000F6DB3" w:rsidTr="00902EB3">
        <w:trPr>
          <w:trHeight w:val="332"/>
        </w:trPr>
        <w:tc>
          <w:tcPr>
            <w:tcW w:w="3588" w:type="dxa"/>
            <w:gridSpan w:val="2"/>
            <w:shd w:val="clear" w:color="auto" w:fill="auto"/>
            <w:noWrap/>
          </w:tcPr>
          <w:p w:rsidR="00902EB3" w:rsidRPr="000F6DB3" w:rsidRDefault="00902EB3" w:rsidP="00902EB3">
            <w:pPr>
              <w:jc w:val="right"/>
              <w:rPr>
                <w:rFonts w:ascii="Calibri" w:eastAsia="Times New Roman" w:hAnsi="Calibri" w:cs="Calibri"/>
                <w:color w:val="000000"/>
                <w:sz w:val="22"/>
                <w:szCs w:val="22"/>
              </w:rPr>
            </w:pPr>
            <w:r w:rsidRPr="0037753D">
              <w:rPr>
                <w:rFonts w:ascii="Calibri" w:eastAsia="Times New Roman" w:hAnsi="Calibri" w:cs="Calibri"/>
                <w:b/>
                <w:color w:val="000000"/>
                <w:sz w:val="22"/>
                <w:szCs w:val="22"/>
              </w:rPr>
              <w:t>Valor total</w:t>
            </w:r>
          </w:p>
        </w:tc>
        <w:tc>
          <w:tcPr>
            <w:tcW w:w="6330" w:type="dxa"/>
            <w:gridSpan w:val="5"/>
            <w:shd w:val="clear" w:color="auto" w:fill="auto"/>
          </w:tcPr>
          <w:p w:rsidR="00902EB3" w:rsidRPr="00902EB3" w:rsidRDefault="00902EB3" w:rsidP="000F6DB3">
            <w:pPr>
              <w:jc w:val="center"/>
              <w:rPr>
                <w:rFonts w:ascii="Calibri" w:eastAsia="Times New Roman" w:hAnsi="Calibri" w:cs="Calibri"/>
                <w:b/>
                <w:color w:val="000000"/>
                <w:sz w:val="22"/>
                <w:szCs w:val="22"/>
              </w:rPr>
            </w:pPr>
            <w:r w:rsidRPr="00902EB3">
              <w:rPr>
                <w:rFonts w:ascii="Calibri" w:eastAsia="Times New Roman" w:hAnsi="Calibri" w:cs="Calibri"/>
                <w:b/>
                <w:color w:val="000000"/>
                <w:sz w:val="22"/>
                <w:szCs w:val="22"/>
              </w:rPr>
              <w:t>R$ 292.050,00 (duzentos e noventa e dois mil e cinquenta reais)</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044FF" w:rsidRPr="00BF2B3C" w:rsidRDefault="0062054C" w:rsidP="00B044FF">
      <w:pPr>
        <w:spacing w:line="360" w:lineRule="auto"/>
        <w:ind w:right="-196"/>
        <w:jc w:val="both"/>
        <w:rPr>
          <w:rFonts w:ascii="Arial" w:eastAsia="Times New Roman" w:hAnsi="Arial" w:cs="Arial"/>
          <w:color w:val="FF0000"/>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r w:rsidR="00B044FF" w:rsidRPr="00BF2B3C">
        <w:rPr>
          <w:rFonts w:ascii="Arial" w:eastAsia="Times New Roman" w:hAnsi="Arial" w:cs="Arial"/>
          <w:color w:val="FF0000"/>
          <w:sz w:val="22"/>
          <w:szCs w:val="22"/>
        </w:rPr>
        <w:t>.</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lastRenderedPageBreak/>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w:t>
      </w:r>
      <w:r w:rsidRPr="003B5263">
        <w:rPr>
          <w:rFonts w:ascii="Arial" w:hAnsi="Arial" w:cs="Arial"/>
          <w:sz w:val="22"/>
          <w:szCs w:val="22"/>
          <w:lang w:val="pt-PT"/>
        </w:rPr>
        <w:lastRenderedPageBreak/>
        <w:t xml:space="preserve">atraso, quando o atraso for </w:t>
      </w:r>
      <w:r w:rsidR="0005163C">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w:t>
      </w:r>
      <w:r w:rsidRPr="003B5263">
        <w:rPr>
          <w:rFonts w:ascii="Arial" w:hAnsi="Arial" w:cs="Arial"/>
          <w:sz w:val="22"/>
          <w:szCs w:val="22"/>
          <w:lang w:val="pt-PT"/>
        </w:rPr>
        <w:lastRenderedPageBreak/>
        <w:t xml:space="preserve">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567571" w:rsidRDefault="00567571" w:rsidP="00B044FF">
      <w:pPr>
        <w:spacing w:line="360" w:lineRule="auto"/>
        <w:ind w:right="-196"/>
        <w:jc w:val="both"/>
        <w:rPr>
          <w:rFonts w:ascii="Arial" w:eastAsia="Times New Roman" w:hAnsi="Arial" w:cs="Arial"/>
          <w:sz w:val="22"/>
          <w:szCs w:val="22"/>
        </w:rPr>
      </w:pPr>
    </w:p>
    <w:p w:rsidR="00567571" w:rsidRDefault="00BF1257" w:rsidP="00B044FF">
      <w:pPr>
        <w:ind w:right="-196"/>
        <w:rPr>
          <w:rFonts w:ascii="Arial" w:eastAsia="Times New Roman" w:hAnsi="Arial" w:cs="Arial"/>
          <w:sz w:val="22"/>
          <w:szCs w:val="22"/>
        </w:rPr>
      </w:pPr>
      <w:r w:rsidRPr="00A529E6">
        <w:rPr>
          <w:rFonts w:ascii="Arial" w:eastAsia="Times New Roman" w:hAnsi="Arial" w:cs="Arial"/>
          <w:sz w:val="22"/>
          <w:szCs w:val="22"/>
        </w:rPr>
        <w:t>Desterro do Melo, 27 de julho de 2023.</w:t>
      </w: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8E1ED4" w:rsidRDefault="008E1ED4"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624766" w:rsidRDefault="00624766" w:rsidP="00B044FF">
      <w:pPr>
        <w:ind w:right="-196"/>
        <w:rPr>
          <w:rFonts w:ascii="Arial" w:hAnsi="Arial" w:cs="Arial"/>
          <w:b/>
          <w:sz w:val="22"/>
          <w:szCs w:val="22"/>
        </w:rPr>
      </w:pPr>
      <w:r w:rsidRPr="00624766">
        <w:rPr>
          <w:rFonts w:ascii="Arial" w:hAnsi="Arial" w:cs="Arial"/>
          <w:b/>
          <w:sz w:val="22"/>
          <w:szCs w:val="22"/>
        </w:rPr>
        <w:t>GOMES &amp; GARCIA LTDA</w:t>
      </w:r>
    </w:p>
    <w:p w:rsidR="00B044FF" w:rsidRPr="00E04979" w:rsidRDefault="00624766" w:rsidP="00B044FF">
      <w:pPr>
        <w:ind w:right="-196"/>
        <w:rPr>
          <w:rFonts w:ascii="Arial" w:hAnsi="Arial" w:cs="Arial"/>
          <w:b/>
          <w:sz w:val="22"/>
          <w:szCs w:val="22"/>
        </w:rPr>
      </w:pPr>
      <w:r w:rsidRPr="00624766">
        <w:rPr>
          <w:rFonts w:ascii="Arial" w:hAnsi="Arial" w:cs="Arial"/>
          <w:b/>
          <w:sz w:val="22"/>
          <w:szCs w:val="22"/>
        </w:rPr>
        <w:t>CNPJ nº 04.552.128/0001/19</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F1257" w:rsidRDefault="00BF1257" w:rsidP="00B044FF">
      <w:pPr>
        <w:ind w:right="-196"/>
        <w:rPr>
          <w:rFonts w:ascii="Arial" w:eastAsia="Times New Roman" w:hAnsi="Arial" w:cs="Arial"/>
          <w:sz w:val="22"/>
          <w:szCs w:val="22"/>
        </w:rPr>
      </w:pPr>
    </w:p>
    <w:p w:rsidR="00BF1257" w:rsidRDefault="00BF1257" w:rsidP="00B044FF">
      <w:pPr>
        <w:ind w:right="-196"/>
        <w:rPr>
          <w:rFonts w:ascii="Arial" w:eastAsia="Times New Roman" w:hAnsi="Arial" w:cs="Arial"/>
          <w:sz w:val="22"/>
          <w:szCs w:val="22"/>
        </w:rPr>
      </w:pPr>
    </w:p>
    <w:p w:rsidR="00B07892" w:rsidRDefault="00B07892" w:rsidP="00B044FF">
      <w:pPr>
        <w:ind w:right="-196"/>
        <w:rPr>
          <w:rFonts w:ascii="Arial" w:eastAsia="Times New Roman" w:hAnsi="Arial" w:cs="Arial"/>
          <w:sz w:val="22"/>
          <w:szCs w:val="22"/>
        </w:rPr>
      </w:pPr>
    </w:p>
    <w:p w:rsidR="00B07892" w:rsidRDefault="00B07892" w:rsidP="00B044FF">
      <w:pPr>
        <w:ind w:right="-196"/>
        <w:rPr>
          <w:rFonts w:ascii="Arial" w:eastAsia="Times New Roman" w:hAnsi="Arial" w:cs="Arial"/>
          <w:sz w:val="22"/>
          <w:szCs w:val="22"/>
        </w:rPr>
      </w:pPr>
      <w:bookmarkStart w:id="3" w:name="_GoBack"/>
      <w:bookmarkEnd w:id="3"/>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B07892">
              <w:rPr>
                <w:b/>
                <w:bCs/>
                <w:noProof/>
              </w:rPr>
              <w:t>8</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B07892">
              <w:rPr>
                <w:b/>
                <w:bCs/>
                <w:noProof/>
              </w:rPr>
              <w:t>8</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DD55B6">
      <w:rPr>
        <w:noProof/>
      </w:rPr>
      <w:t xml:space="preserve">5:25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F4D"/>
    <w:rsid w:val="0000111B"/>
    <w:rsid w:val="00001437"/>
    <w:rsid w:val="00001D93"/>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C54"/>
    <w:rsid w:val="00025E1E"/>
    <w:rsid w:val="00025E28"/>
    <w:rsid w:val="00026B39"/>
    <w:rsid w:val="00027021"/>
    <w:rsid w:val="00027243"/>
    <w:rsid w:val="0002744D"/>
    <w:rsid w:val="0002747F"/>
    <w:rsid w:val="000279E4"/>
    <w:rsid w:val="00030037"/>
    <w:rsid w:val="00030289"/>
    <w:rsid w:val="000316B2"/>
    <w:rsid w:val="00032098"/>
    <w:rsid w:val="00032AD4"/>
    <w:rsid w:val="000330C4"/>
    <w:rsid w:val="000336A4"/>
    <w:rsid w:val="000336C0"/>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63C"/>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79CE"/>
    <w:rsid w:val="000C02BF"/>
    <w:rsid w:val="000C139F"/>
    <w:rsid w:val="000C3504"/>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5E2A"/>
    <w:rsid w:val="000E66BA"/>
    <w:rsid w:val="000E6C02"/>
    <w:rsid w:val="000E734F"/>
    <w:rsid w:val="000E7619"/>
    <w:rsid w:val="000E7B94"/>
    <w:rsid w:val="000F059C"/>
    <w:rsid w:val="000F06E4"/>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2EFA"/>
    <w:rsid w:val="00163D0A"/>
    <w:rsid w:val="0016415D"/>
    <w:rsid w:val="00164A21"/>
    <w:rsid w:val="00165B42"/>
    <w:rsid w:val="00165C05"/>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99F"/>
    <w:rsid w:val="00336CFD"/>
    <w:rsid w:val="0033755E"/>
    <w:rsid w:val="0033770D"/>
    <w:rsid w:val="0034016B"/>
    <w:rsid w:val="00340B63"/>
    <w:rsid w:val="003423D4"/>
    <w:rsid w:val="00343795"/>
    <w:rsid w:val="00343B62"/>
    <w:rsid w:val="00344A02"/>
    <w:rsid w:val="0034529D"/>
    <w:rsid w:val="00345D05"/>
    <w:rsid w:val="00345D9F"/>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4636"/>
    <w:rsid w:val="003647AE"/>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49A2"/>
    <w:rsid w:val="003E69AF"/>
    <w:rsid w:val="003E7C72"/>
    <w:rsid w:val="003F06B5"/>
    <w:rsid w:val="003F349C"/>
    <w:rsid w:val="003F4482"/>
    <w:rsid w:val="003F59EA"/>
    <w:rsid w:val="003F5B96"/>
    <w:rsid w:val="003F60B5"/>
    <w:rsid w:val="003F61EC"/>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A1A"/>
    <w:rsid w:val="00413FD9"/>
    <w:rsid w:val="00414101"/>
    <w:rsid w:val="00414ABE"/>
    <w:rsid w:val="0041502F"/>
    <w:rsid w:val="00415752"/>
    <w:rsid w:val="004160CF"/>
    <w:rsid w:val="00416CE2"/>
    <w:rsid w:val="00416E93"/>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5EAF"/>
    <w:rsid w:val="0043613B"/>
    <w:rsid w:val="0043693F"/>
    <w:rsid w:val="0044087A"/>
    <w:rsid w:val="00440EAC"/>
    <w:rsid w:val="00441D3F"/>
    <w:rsid w:val="004428F0"/>
    <w:rsid w:val="004437DE"/>
    <w:rsid w:val="00443EFF"/>
    <w:rsid w:val="004445D4"/>
    <w:rsid w:val="00444F2F"/>
    <w:rsid w:val="004457EA"/>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745"/>
    <w:rsid w:val="00455D16"/>
    <w:rsid w:val="00457211"/>
    <w:rsid w:val="004601DE"/>
    <w:rsid w:val="004606E9"/>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6A42"/>
    <w:rsid w:val="00526C63"/>
    <w:rsid w:val="00526DFB"/>
    <w:rsid w:val="00527633"/>
    <w:rsid w:val="00530579"/>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4059"/>
    <w:rsid w:val="0055428F"/>
    <w:rsid w:val="005547E9"/>
    <w:rsid w:val="00557AB5"/>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054C"/>
    <w:rsid w:val="006222BB"/>
    <w:rsid w:val="00622404"/>
    <w:rsid w:val="0062297A"/>
    <w:rsid w:val="00622C9E"/>
    <w:rsid w:val="00623B74"/>
    <w:rsid w:val="00624766"/>
    <w:rsid w:val="006254D3"/>
    <w:rsid w:val="00626B1F"/>
    <w:rsid w:val="006273E2"/>
    <w:rsid w:val="006308CA"/>
    <w:rsid w:val="00630F7A"/>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7C07"/>
    <w:rsid w:val="00667C70"/>
    <w:rsid w:val="00671E50"/>
    <w:rsid w:val="006720D7"/>
    <w:rsid w:val="00672F72"/>
    <w:rsid w:val="0067344B"/>
    <w:rsid w:val="006739B8"/>
    <w:rsid w:val="00673C8A"/>
    <w:rsid w:val="006741FD"/>
    <w:rsid w:val="006748C7"/>
    <w:rsid w:val="0067772B"/>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F8"/>
    <w:rsid w:val="007E0A0A"/>
    <w:rsid w:val="007E0D99"/>
    <w:rsid w:val="007E165D"/>
    <w:rsid w:val="007E1F4B"/>
    <w:rsid w:val="007E27D7"/>
    <w:rsid w:val="007E3802"/>
    <w:rsid w:val="007E4599"/>
    <w:rsid w:val="007E5524"/>
    <w:rsid w:val="007E5618"/>
    <w:rsid w:val="007E56EB"/>
    <w:rsid w:val="007E673B"/>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A37"/>
    <w:rsid w:val="00A52C12"/>
    <w:rsid w:val="00A52E60"/>
    <w:rsid w:val="00A54495"/>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315D"/>
    <w:rsid w:val="00AC73B7"/>
    <w:rsid w:val="00AC7D3A"/>
    <w:rsid w:val="00AC7E41"/>
    <w:rsid w:val="00AC7E96"/>
    <w:rsid w:val="00AD03B5"/>
    <w:rsid w:val="00AD0704"/>
    <w:rsid w:val="00AD1532"/>
    <w:rsid w:val="00AD402F"/>
    <w:rsid w:val="00AD4443"/>
    <w:rsid w:val="00AD4AC9"/>
    <w:rsid w:val="00AD4B82"/>
    <w:rsid w:val="00AD529C"/>
    <w:rsid w:val="00AD5B71"/>
    <w:rsid w:val="00AD5BD9"/>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2699"/>
    <w:rsid w:val="00AF2879"/>
    <w:rsid w:val="00AF30AA"/>
    <w:rsid w:val="00AF4D34"/>
    <w:rsid w:val="00AF5539"/>
    <w:rsid w:val="00AF5D9C"/>
    <w:rsid w:val="00AF5F3B"/>
    <w:rsid w:val="00AF62FC"/>
    <w:rsid w:val="00AF666C"/>
    <w:rsid w:val="00AF7BAE"/>
    <w:rsid w:val="00B0084D"/>
    <w:rsid w:val="00B0116F"/>
    <w:rsid w:val="00B02144"/>
    <w:rsid w:val="00B02210"/>
    <w:rsid w:val="00B02768"/>
    <w:rsid w:val="00B0319D"/>
    <w:rsid w:val="00B044D2"/>
    <w:rsid w:val="00B044FF"/>
    <w:rsid w:val="00B0761B"/>
    <w:rsid w:val="00B07892"/>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A6B"/>
    <w:rsid w:val="00BC313B"/>
    <w:rsid w:val="00BC332B"/>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630B"/>
    <w:rsid w:val="00BD6958"/>
    <w:rsid w:val="00BD7B98"/>
    <w:rsid w:val="00BE011F"/>
    <w:rsid w:val="00BE053E"/>
    <w:rsid w:val="00BE0EB5"/>
    <w:rsid w:val="00BE1E19"/>
    <w:rsid w:val="00BE1E49"/>
    <w:rsid w:val="00BE4DB5"/>
    <w:rsid w:val="00BE52D6"/>
    <w:rsid w:val="00BE7FC6"/>
    <w:rsid w:val="00BF0D65"/>
    <w:rsid w:val="00BF0E95"/>
    <w:rsid w:val="00BF1257"/>
    <w:rsid w:val="00BF1F85"/>
    <w:rsid w:val="00BF290A"/>
    <w:rsid w:val="00BF2AA9"/>
    <w:rsid w:val="00BF2B3C"/>
    <w:rsid w:val="00BF3A5C"/>
    <w:rsid w:val="00BF45F0"/>
    <w:rsid w:val="00BF55F6"/>
    <w:rsid w:val="00BF5EB7"/>
    <w:rsid w:val="00BF6DCA"/>
    <w:rsid w:val="00BF6FD3"/>
    <w:rsid w:val="00BF7C54"/>
    <w:rsid w:val="00BF7E9B"/>
    <w:rsid w:val="00C002F7"/>
    <w:rsid w:val="00C00557"/>
    <w:rsid w:val="00C03988"/>
    <w:rsid w:val="00C03F76"/>
    <w:rsid w:val="00C043A8"/>
    <w:rsid w:val="00C045DF"/>
    <w:rsid w:val="00C0581B"/>
    <w:rsid w:val="00C05CB2"/>
    <w:rsid w:val="00C06A1D"/>
    <w:rsid w:val="00C06F1F"/>
    <w:rsid w:val="00C07679"/>
    <w:rsid w:val="00C07D11"/>
    <w:rsid w:val="00C07D7C"/>
    <w:rsid w:val="00C07F2E"/>
    <w:rsid w:val="00C10168"/>
    <w:rsid w:val="00C11016"/>
    <w:rsid w:val="00C11DEF"/>
    <w:rsid w:val="00C125AD"/>
    <w:rsid w:val="00C13A20"/>
    <w:rsid w:val="00C143B2"/>
    <w:rsid w:val="00C1444B"/>
    <w:rsid w:val="00C14AB9"/>
    <w:rsid w:val="00C14D3D"/>
    <w:rsid w:val="00C15803"/>
    <w:rsid w:val="00C160DE"/>
    <w:rsid w:val="00C164B6"/>
    <w:rsid w:val="00C16A44"/>
    <w:rsid w:val="00C16EE6"/>
    <w:rsid w:val="00C205F6"/>
    <w:rsid w:val="00C20B09"/>
    <w:rsid w:val="00C20D4A"/>
    <w:rsid w:val="00C21AA1"/>
    <w:rsid w:val="00C21F0B"/>
    <w:rsid w:val="00C2322D"/>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59AC"/>
    <w:rsid w:val="00C56173"/>
    <w:rsid w:val="00C569C5"/>
    <w:rsid w:val="00C56E4B"/>
    <w:rsid w:val="00C5718C"/>
    <w:rsid w:val="00C610D3"/>
    <w:rsid w:val="00C62073"/>
    <w:rsid w:val="00C6245F"/>
    <w:rsid w:val="00C6356C"/>
    <w:rsid w:val="00C63BFE"/>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85"/>
    <w:rsid w:val="00CD2794"/>
    <w:rsid w:val="00CD363A"/>
    <w:rsid w:val="00CD6570"/>
    <w:rsid w:val="00CD6B61"/>
    <w:rsid w:val="00CD6C20"/>
    <w:rsid w:val="00CD6E02"/>
    <w:rsid w:val="00CD6F53"/>
    <w:rsid w:val="00CD73BB"/>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5FE"/>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911"/>
    <w:rsid w:val="00DD3B1F"/>
    <w:rsid w:val="00DD3D49"/>
    <w:rsid w:val="00DD55B6"/>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5BB"/>
    <w:rsid w:val="00E415F8"/>
    <w:rsid w:val="00E41F51"/>
    <w:rsid w:val="00E42FCC"/>
    <w:rsid w:val="00E43C08"/>
    <w:rsid w:val="00E44128"/>
    <w:rsid w:val="00E44872"/>
    <w:rsid w:val="00E44A15"/>
    <w:rsid w:val="00E44FA6"/>
    <w:rsid w:val="00E450E7"/>
    <w:rsid w:val="00E45D2A"/>
    <w:rsid w:val="00E47230"/>
    <w:rsid w:val="00E5088A"/>
    <w:rsid w:val="00E51643"/>
    <w:rsid w:val="00E53A49"/>
    <w:rsid w:val="00E546D9"/>
    <w:rsid w:val="00E54D39"/>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A57"/>
    <w:rsid w:val="00E8256D"/>
    <w:rsid w:val="00E827A7"/>
    <w:rsid w:val="00E82BC8"/>
    <w:rsid w:val="00E82C19"/>
    <w:rsid w:val="00E82E91"/>
    <w:rsid w:val="00E82FE0"/>
    <w:rsid w:val="00E83498"/>
    <w:rsid w:val="00E8394F"/>
    <w:rsid w:val="00E8694F"/>
    <w:rsid w:val="00E86D59"/>
    <w:rsid w:val="00E86E45"/>
    <w:rsid w:val="00E8739A"/>
    <w:rsid w:val="00E877D4"/>
    <w:rsid w:val="00E87ACD"/>
    <w:rsid w:val="00E902A1"/>
    <w:rsid w:val="00E91CD7"/>
    <w:rsid w:val="00E91DAA"/>
    <w:rsid w:val="00E921E6"/>
    <w:rsid w:val="00E92F8F"/>
    <w:rsid w:val="00E9318A"/>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8C9"/>
    <w:rsid w:val="00EA4B44"/>
    <w:rsid w:val="00EA7553"/>
    <w:rsid w:val="00EA7687"/>
    <w:rsid w:val="00EB077C"/>
    <w:rsid w:val="00EB1AC5"/>
    <w:rsid w:val="00EB1D88"/>
    <w:rsid w:val="00EB251C"/>
    <w:rsid w:val="00EB2E60"/>
    <w:rsid w:val="00EB34BC"/>
    <w:rsid w:val="00EB3EB1"/>
    <w:rsid w:val="00EB5348"/>
    <w:rsid w:val="00EB584A"/>
    <w:rsid w:val="00EB7385"/>
    <w:rsid w:val="00EB7F20"/>
    <w:rsid w:val="00EC0F12"/>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5CFB"/>
    <w:rsid w:val="00EF6628"/>
    <w:rsid w:val="00EF6A0F"/>
    <w:rsid w:val="00EF703B"/>
    <w:rsid w:val="00EF7146"/>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4179"/>
    <w:rsid w:val="00FB5938"/>
    <w:rsid w:val="00FB5D10"/>
    <w:rsid w:val="00FB5F5A"/>
    <w:rsid w:val="00FB63DF"/>
    <w:rsid w:val="00FB76F6"/>
    <w:rsid w:val="00FB7770"/>
    <w:rsid w:val="00FC240F"/>
    <w:rsid w:val="00FC2EB7"/>
    <w:rsid w:val="00FC3FEB"/>
    <w:rsid w:val="00FC4B27"/>
    <w:rsid w:val="00FC54A5"/>
    <w:rsid w:val="00FD06F5"/>
    <w:rsid w:val="00FD0C38"/>
    <w:rsid w:val="00FD4666"/>
    <w:rsid w:val="00FD4A94"/>
    <w:rsid w:val="00FD54E8"/>
    <w:rsid w:val="00FD5DA4"/>
    <w:rsid w:val="00FD71E6"/>
    <w:rsid w:val="00FD7C24"/>
    <w:rsid w:val="00FE0065"/>
    <w:rsid w:val="00FE01BA"/>
    <w:rsid w:val="00FE1048"/>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27C9F37D"/>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EA54B-8FCE-44A6-A977-6EA20618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5110</TotalTime>
  <Pages>8</Pages>
  <Words>2510</Words>
  <Characters>13554</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4915</cp:revision>
  <cp:lastPrinted>2023-07-18T11:39:00Z</cp:lastPrinted>
  <dcterms:created xsi:type="dcterms:W3CDTF">2021-04-20T18:04:00Z</dcterms:created>
  <dcterms:modified xsi:type="dcterms:W3CDTF">2023-07-28T20:27:00Z</dcterms:modified>
</cp:coreProperties>
</file>